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Girl Who Could Fly**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young girl, Anya, sat on the edge of the cliff, looking out at the vast expanse of the ocean. She had come here every day since she was a little girl, ever since she first realized that she could fly.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She would spread her arms and jump off the cliff, soaring through the air like a bird. She would fly over the waves, the wind in her hair and the sun on her face. It was the most exhilarating feeling in the world.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today, Anya was not feeling so happy. She had just learned that her family was being forced to move away from their village. The government was building a new dam, and their land was being flooded.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Anya's village was located in a small valley in the mountains of Kenya. The village was surrounded by lush forests and the sparkling waters of a river. It was a beautiful place, and Anya loved it there.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She didn't want to leave her home. She didn't want to leave her friends or her family. And she didn't want to leave the place where she could fly.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Anya sat on the cliff for a long time, watching the waves crash against the rocks. She thought about all the happy times she had spent here, and she wondered if she would ever be able to come back.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Finally, she stood up and took a deep breath. She knew that she had to accept the changes that were happening. She had to say goodbye to her home, and she had to learn to fly somewhere else.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Anya spread her arms and jumped off the cliff. She soared through the air, her heart heavy with sadness. But she knew that she would never forget this place, and she would always cherish the memories of flying here.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Anya flew for hours, until she came to a new village. She landed in the middle of the village square, and the villagers were amazed. They had never seen anything like it before.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Anya told the villagers her story, and they were very understanding. They welcomed her into their village, and she soon made new friends.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Anya never forgot her old home, but she was happy in her new village. She learned to fly in the new surroundings, and she made many happy memories.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One day, Anya was flying over the village when she saw a group of children playing. She landed next to them and invited them to join her in flying. The children were excited, and they all took turns flying with the girl.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Anya taught the children how to fly, and they all had a lot of fun. They flew over the village, the river, and the forest. They even flew to the top of the mountain.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children were so happy that they had learned to fly. They thanked the girl for teaching them, and they promised to never forget her.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Anya smiled. She was glad that she could help the children learn to fly. She knew that they would cherish the memories of flying just as she did.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Anya continued to live in the village, and she became a beloved member of the community. She used her ability to fly to help people in need, and she always brought joy to those around her.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girl who could fly lived a long and happy life. She never forgot her old home, but she was always grateful for the new home that she had found. And she never forgot the children who she had taught to fly. They were her greatest gift.</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